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C6D" w:rsidRPr="009C0C6D" w:rsidRDefault="009C0C6D" w:rsidP="009C0C6D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jc w:val="center"/>
        <w:textAlignment w:val="center"/>
        <w:rPr>
          <w:rFonts w:ascii="Times New Roman" w:hAnsi="Times New Roman" w:cs="Times New Roman"/>
          <w:b/>
          <w:bCs/>
          <w:color w:val="000000"/>
          <w:w w:val="80"/>
          <w:lang w:val="cs-CZ"/>
        </w:rPr>
      </w:pPr>
      <w:r w:rsidRPr="009C0C6D">
        <w:rPr>
          <w:rFonts w:ascii="Times New Roman" w:hAnsi="Times New Roman" w:cs="Times New Roman"/>
          <w:b/>
          <w:bCs/>
          <w:color w:val="000000"/>
          <w:w w:val="80"/>
          <w:lang w:val="cs-CZ"/>
        </w:rPr>
        <w:t>ÆLITEFLO™*</w:t>
      </w:r>
    </w:p>
    <w:p w:rsidR="009C0C6D" w:rsidRPr="009C0C6D" w:rsidRDefault="009C0C6D" w:rsidP="009C0C6D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jc w:val="center"/>
        <w:textAlignment w:val="center"/>
        <w:rPr>
          <w:rFonts w:ascii="Times New Roman" w:hAnsi="Times New Roman" w:cs="Times New Roman"/>
          <w:b/>
          <w:bCs/>
          <w:color w:val="000000"/>
          <w:w w:val="80"/>
          <w:lang w:val="cs-CZ"/>
        </w:rPr>
      </w:pPr>
      <w:r w:rsidRPr="009C0C6D">
        <w:rPr>
          <w:rFonts w:ascii="Times New Roman" w:hAnsi="Times New Roman" w:cs="Times New Roman"/>
          <w:b/>
          <w:bCs/>
          <w:color w:val="000000"/>
          <w:w w:val="80"/>
          <w:lang w:val="cs-CZ"/>
        </w:rPr>
        <w:t>Mikrohybridní kompozitum s nízkým modulem elasticity</w:t>
      </w:r>
    </w:p>
    <w:p w:rsidR="009C0C6D" w:rsidRPr="009C0C6D" w:rsidRDefault="009C0C6D" w:rsidP="009C0C6D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jc w:val="center"/>
        <w:textAlignment w:val="center"/>
        <w:rPr>
          <w:rFonts w:ascii="Times New Roman" w:hAnsi="Times New Roman" w:cs="Times New Roman"/>
          <w:b/>
          <w:bCs/>
          <w:color w:val="000000"/>
          <w:w w:val="80"/>
          <w:lang w:val="cs-CZ"/>
        </w:rPr>
      </w:pPr>
    </w:p>
    <w:p w:rsidR="009C0C6D" w:rsidRPr="009C0C6D" w:rsidRDefault="009C0C6D" w:rsidP="009C0C6D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jc w:val="center"/>
        <w:textAlignment w:val="center"/>
        <w:rPr>
          <w:rFonts w:ascii="Times New Roman" w:hAnsi="Times New Roman" w:cs="Times New Roman"/>
          <w:b/>
          <w:bCs/>
          <w:color w:val="000000"/>
          <w:w w:val="80"/>
          <w:lang w:val="cs-CZ"/>
        </w:rPr>
      </w:pPr>
      <w:r w:rsidRPr="009C0C6D">
        <w:rPr>
          <w:rFonts w:ascii="Times New Roman" w:hAnsi="Times New Roman" w:cs="Times New Roman"/>
          <w:b/>
          <w:bCs/>
          <w:color w:val="000000"/>
          <w:w w:val="80"/>
          <w:lang w:val="cs-CZ"/>
        </w:rPr>
        <w:t>VŠEOBECNÉ INFORMACE</w:t>
      </w:r>
    </w:p>
    <w:p w:rsidR="009C0C6D" w:rsidRPr="009C0C6D" w:rsidRDefault="009C0C6D" w:rsidP="009C0C6D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bCs/>
          <w:color w:val="000000"/>
          <w:w w:val="80"/>
          <w:lang w:val="cs-CZ"/>
        </w:rPr>
      </w:pPr>
      <w:r w:rsidRPr="009C0C6D">
        <w:rPr>
          <w:rFonts w:ascii="Times New Roman" w:hAnsi="Times New Roman" w:cs="Times New Roman"/>
          <w:b/>
          <w:bCs/>
          <w:color w:val="000000"/>
          <w:w w:val="80"/>
          <w:lang w:val="cs-CZ"/>
        </w:rPr>
        <w:t>ÆLITEFLO</w:t>
      </w:r>
      <w:r w:rsidRPr="009C0C6D">
        <w:rPr>
          <w:rFonts w:ascii="Times New Roman" w:hAnsi="Times New Roman" w:cs="Times New Roman"/>
          <w:bCs/>
          <w:color w:val="000000"/>
          <w:w w:val="80"/>
          <w:lang w:val="cs-CZ"/>
        </w:rPr>
        <w:t xml:space="preserve"> je světlem tuhnoucí mikrohybridní kompozitum s nízkým modulem elasticity. Přestože je </w:t>
      </w:r>
      <w:r w:rsidRPr="009C0C6D">
        <w:rPr>
          <w:rFonts w:ascii="Times New Roman" w:hAnsi="Times New Roman" w:cs="Times New Roman"/>
          <w:b/>
          <w:bCs/>
          <w:color w:val="000000"/>
          <w:w w:val="80"/>
          <w:lang w:val="cs-CZ"/>
        </w:rPr>
        <w:t>ÆLITEFLO</w:t>
      </w:r>
      <w:r w:rsidRPr="009C0C6D">
        <w:rPr>
          <w:rFonts w:ascii="Times New Roman" w:hAnsi="Times New Roman" w:cs="Times New Roman"/>
          <w:bCs/>
          <w:color w:val="000000"/>
          <w:w w:val="80"/>
          <w:lang w:val="cs-CZ"/>
        </w:rPr>
        <w:t xml:space="preserve"> tekoucí, jeho vlastnosti zabraňují odtékání pro lepší kontrolu v těžko dostupných oblastech.  Použitím přiložených kanyl lze </w:t>
      </w:r>
      <w:r w:rsidRPr="009C0C6D">
        <w:rPr>
          <w:rFonts w:ascii="Times New Roman" w:hAnsi="Times New Roman" w:cs="Times New Roman"/>
          <w:b/>
          <w:bCs/>
          <w:color w:val="000000"/>
          <w:w w:val="80"/>
          <w:lang w:val="cs-CZ"/>
        </w:rPr>
        <w:t>ÆLITEFLO</w:t>
      </w:r>
      <w:r w:rsidRPr="009C0C6D">
        <w:rPr>
          <w:rFonts w:ascii="Times New Roman" w:hAnsi="Times New Roman" w:cs="Times New Roman"/>
          <w:bCs/>
          <w:color w:val="000000"/>
          <w:w w:val="80"/>
          <w:lang w:val="cs-CZ"/>
        </w:rPr>
        <w:t xml:space="preserve"> snadno aplikovat přímo do kavity.</w:t>
      </w:r>
    </w:p>
    <w:p w:rsidR="009C0C6D" w:rsidRPr="009C0C6D" w:rsidRDefault="009C0C6D" w:rsidP="009C0C6D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bCs/>
          <w:color w:val="000000"/>
          <w:w w:val="80"/>
          <w:lang w:val="cs-CZ"/>
        </w:rPr>
      </w:pPr>
    </w:p>
    <w:p w:rsidR="009C0C6D" w:rsidRPr="009C0C6D" w:rsidRDefault="009C0C6D" w:rsidP="009C0C6D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bCs/>
          <w:color w:val="000000"/>
          <w:w w:val="80"/>
          <w:lang w:val="cs-CZ"/>
        </w:rPr>
      </w:pPr>
      <w:r w:rsidRPr="009C0C6D">
        <w:rPr>
          <w:rFonts w:ascii="Times New Roman" w:hAnsi="Times New Roman" w:cs="Times New Roman"/>
          <w:bCs/>
          <w:color w:val="000000"/>
          <w:w w:val="80"/>
          <w:lang w:val="cs-CZ"/>
        </w:rPr>
        <w:t xml:space="preserve">Modul elasticity dentinu1 je 18 GPa, zatímco modul elasticity </w:t>
      </w:r>
      <w:r w:rsidRPr="009C0C6D">
        <w:rPr>
          <w:rFonts w:ascii="Times New Roman" w:hAnsi="Times New Roman" w:cs="Times New Roman"/>
          <w:b/>
          <w:bCs/>
          <w:color w:val="000000"/>
          <w:w w:val="80"/>
          <w:lang w:val="cs-CZ"/>
        </w:rPr>
        <w:t>ÆLITEFLO</w:t>
      </w:r>
      <w:r w:rsidRPr="009C0C6D">
        <w:rPr>
          <w:rFonts w:ascii="Times New Roman" w:hAnsi="Times New Roman" w:cs="Times New Roman"/>
          <w:bCs/>
          <w:color w:val="000000"/>
          <w:w w:val="80"/>
          <w:lang w:val="cs-CZ"/>
        </w:rPr>
        <w:t xml:space="preserve"> je &lt;6 GPa.  Materiál je tedy podstatně elastičtější a je schopen kompenzovat polymerační smršťování a snížit frekvenci výskytu okrajových mikrospár.  Toto je obzvlášť důležité u nahrazování dentinu několika výplněmi, kde vysoce plněný pevný kompozit může nakonec odpadnout.</w:t>
      </w:r>
    </w:p>
    <w:p w:rsidR="009C0C6D" w:rsidRPr="009C0C6D" w:rsidRDefault="009C0C6D" w:rsidP="009C0C6D">
      <w:pPr>
        <w:jc w:val="both"/>
        <w:rPr>
          <w:lang w:val="cs-CZ"/>
        </w:rPr>
      </w:pPr>
    </w:p>
    <w:p w:rsidR="009C0C6D" w:rsidRPr="009C0C6D" w:rsidRDefault="009C0C6D" w:rsidP="009C0C6D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b/>
          <w:bCs/>
          <w:color w:val="000000"/>
          <w:w w:val="80"/>
          <w:lang w:val="cs-CZ"/>
        </w:rPr>
      </w:pPr>
      <w:r w:rsidRPr="009C0C6D">
        <w:rPr>
          <w:rFonts w:ascii="Times New Roman" w:hAnsi="Times New Roman" w:cs="Times New Roman"/>
          <w:b/>
          <w:bCs/>
          <w:color w:val="000000"/>
          <w:w w:val="80"/>
          <w:lang w:val="cs-CZ"/>
        </w:rPr>
        <w:t>Indikace na použití:</w:t>
      </w:r>
    </w:p>
    <w:p w:rsidR="009C0C6D" w:rsidRPr="009C0C6D" w:rsidRDefault="009C0C6D" w:rsidP="009C0C6D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bCs/>
          <w:color w:val="000000"/>
          <w:w w:val="80"/>
          <w:lang w:val="cs-CZ"/>
        </w:rPr>
      </w:pPr>
      <w:r w:rsidRPr="009C0C6D">
        <w:rPr>
          <w:rFonts w:ascii="Times New Roman" w:hAnsi="Times New Roman" w:cs="Times New Roman"/>
          <w:bCs/>
          <w:color w:val="000000"/>
          <w:w w:val="80"/>
          <w:lang w:val="cs-CZ"/>
        </w:rPr>
        <w:t>Hlavní použití</w:t>
      </w:r>
      <w:r w:rsidRPr="009C0C6D">
        <w:rPr>
          <w:rFonts w:ascii="Times New Roman" w:hAnsi="Times New Roman" w:cs="Times New Roman"/>
          <w:b/>
          <w:bCs/>
          <w:color w:val="000000"/>
          <w:w w:val="80"/>
          <w:lang w:val="cs-CZ"/>
        </w:rPr>
        <w:t xml:space="preserve"> ÆLITEFLO </w:t>
      </w:r>
      <w:r w:rsidRPr="009C0C6D">
        <w:rPr>
          <w:rFonts w:ascii="Times New Roman" w:hAnsi="Times New Roman" w:cs="Times New Roman"/>
          <w:bCs/>
          <w:color w:val="000000"/>
          <w:w w:val="80"/>
          <w:lang w:val="cs-CZ"/>
        </w:rPr>
        <w:t>je:</w:t>
      </w:r>
    </w:p>
    <w:p w:rsidR="009C0C6D" w:rsidRPr="009C0C6D" w:rsidRDefault="009C0C6D" w:rsidP="009C0C6D">
      <w:pPr>
        <w:widowControl w:val="0"/>
        <w:numPr>
          <w:ilvl w:val="0"/>
          <w:numId w:val="2"/>
        </w:numPr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bCs/>
          <w:color w:val="000000"/>
          <w:w w:val="80"/>
          <w:lang w:val="cs-CZ"/>
        </w:rPr>
      </w:pPr>
      <w:r w:rsidRPr="009C0C6D">
        <w:rPr>
          <w:rFonts w:ascii="Times New Roman" w:hAnsi="Times New Roman" w:cs="Times New Roman"/>
          <w:bCs/>
          <w:color w:val="000000"/>
          <w:w w:val="80"/>
          <w:lang w:val="cs-CZ"/>
        </w:rPr>
        <w:t>třída V</w:t>
      </w:r>
    </w:p>
    <w:p w:rsidR="009C0C6D" w:rsidRPr="009C0C6D" w:rsidRDefault="009C0C6D" w:rsidP="009C0C6D">
      <w:pPr>
        <w:widowControl w:val="0"/>
        <w:numPr>
          <w:ilvl w:val="0"/>
          <w:numId w:val="2"/>
        </w:numPr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bCs/>
          <w:color w:val="000000"/>
          <w:w w:val="80"/>
          <w:lang w:val="cs-CZ"/>
        </w:rPr>
      </w:pPr>
      <w:r w:rsidRPr="009C0C6D">
        <w:rPr>
          <w:rFonts w:ascii="Times New Roman" w:hAnsi="Times New Roman" w:cs="Times New Roman"/>
          <w:bCs/>
          <w:color w:val="000000"/>
          <w:w w:val="80"/>
          <w:lang w:val="cs-CZ"/>
        </w:rPr>
        <w:t>třída III</w:t>
      </w:r>
    </w:p>
    <w:p w:rsidR="009C0C6D" w:rsidRPr="009C0C6D" w:rsidRDefault="009C0C6D" w:rsidP="009C0C6D">
      <w:pPr>
        <w:widowControl w:val="0"/>
        <w:numPr>
          <w:ilvl w:val="0"/>
          <w:numId w:val="2"/>
        </w:numPr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bCs/>
          <w:color w:val="000000"/>
          <w:w w:val="80"/>
          <w:lang w:val="cs-CZ"/>
        </w:rPr>
      </w:pPr>
      <w:r w:rsidRPr="009C0C6D">
        <w:rPr>
          <w:rFonts w:ascii="Times New Roman" w:hAnsi="Times New Roman" w:cs="Times New Roman"/>
          <w:bCs/>
          <w:color w:val="000000"/>
          <w:w w:val="80"/>
          <w:lang w:val="cs-CZ"/>
        </w:rPr>
        <w:t>bukální opravy</w:t>
      </w:r>
    </w:p>
    <w:p w:rsidR="009C0C6D" w:rsidRPr="009C0C6D" w:rsidRDefault="009C0C6D" w:rsidP="009C0C6D">
      <w:pPr>
        <w:widowControl w:val="0"/>
        <w:numPr>
          <w:ilvl w:val="0"/>
          <w:numId w:val="2"/>
        </w:numPr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bCs/>
          <w:color w:val="000000"/>
          <w:w w:val="80"/>
          <w:lang w:val="cs-CZ"/>
        </w:rPr>
      </w:pPr>
      <w:r w:rsidRPr="009C0C6D">
        <w:rPr>
          <w:rFonts w:ascii="Times New Roman" w:hAnsi="Times New Roman" w:cs="Times New Roman"/>
          <w:bCs/>
          <w:color w:val="000000"/>
          <w:w w:val="80"/>
          <w:lang w:val="cs-CZ"/>
        </w:rPr>
        <w:t>malé nenamáhané třídy IV</w:t>
      </w:r>
    </w:p>
    <w:p w:rsidR="009C0C6D" w:rsidRPr="009C0C6D" w:rsidRDefault="009C0C6D" w:rsidP="009C0C6D">
      <w:pPr>
        <w:widowControl w:val="0"/>
        <w:numPr>
          <w:ilvl w:val="0"/>
          <w:numId w:val="2"/>
        </w:numPr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bCs/>
          <w:color w:val="000000"/>
          <w:w w:val="80"/>
          <w:lang w:val="cs-CZ"/>
        </w:rPr>
      </w:pPr>
      <w:r w:rsidRPr="009C0C6D">
        <w:rPr>
          <w:rFonts w:ascii="Times New Roman" w:hAnsi="Times New Roman" w:cs="Times New Roman"/>
          <w:bCs/>
          <w:color w:val="000000"/>
          <w:w w:val="80"/>
          <w:lang w:val="cs-CZ"/>
        </w:rPr>
        <w:t>opravy porcelánu</w:t>
      </w:r>
    </w:p>
    <w:p w:rsidR="009C0C6D" w:rsidRPr="009C0C6D" w:rsidRDefault="009C0C6D" w:rsidP="009C0C6D">
      <w:pPr>
        <w:widowControl w:val="0"/>
        <w:numPr>
          <w:ilvl w:val="0"/>
          <w:numId w:val="2"/>
        </w:numPr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bCs/>
          <w:color w:val="000000"/>
          <w:w w:val="80"/>
          <w:lang w:val="cs-CZ"/>
        </w:rPr>
      </w:pPr>
      <w:r w:rsidRPr="009C0C6D">
        <w:rPr>
          <w:rFonts w:ascii="Times New Roman" w:hAnsi="Times New Roman" w:cs="Times New Roman"/>
          <w:bCs/>
          <w:color w:val="000000"/>
          <w:w w:val="80"/>
          <w:lang w:val="cs-CZ"/>
        </w:rPr>
        <w:t>bondování porcelánových fazet</w:t>
      </w:r>
    </w:p>
    <w:p w:rsidR="009C0C6D" w:rsidRPr="009C0C6D" w:rsidRDefault="009C0C6D" w:rsidP="009C0C6D">
      <w:pPr>
        <w:widowControl w:val="0"/>
        <w:numPr>
          <w:ilvl w:val="0"/>
          <w:numId w:val="2"/>
        </w:numPr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bCs/>
          <w:color w:val="000000"/>
          <w:w w:val="80"/>
          <w:lang w:val="cs-CZ"/>
        </w:rPr>
      </w:pPr>
      <w:r w:rsidRPr="009C0C6D">
        <w:rPr>
          <w:rFonts w:ascii="Times New Roman" w:hAnsi="Times New Roman" w:cs="Times New Roman"/>
          <w:bCs/>
          <w:color w:val="000000"/>
          <w:w w:val="80"/>
          <w:lang w:val="cs-CZ"/>
        </w:rPr>
        <w:t>preventivní kompozitní výplně (dospělí)</w:t>
      </w:r>
    </w:p>
    <w:p w:rsidR="009C0C6D" w:rsidRPr="009C0C6D" w:rsidRDefault="009C0C6D" w:rsidP="009C0C6D">
      <w:pPr>
        <w:widowControl w:val="0"/>
        <w:numPr>
          <w:ilvl w:val="0"/>
          <w:numId w:val="2"/>
        </w:numPr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bCs/>
          <w:color w:val="000000"/>
          <w:w w:val="80"/>
          <w:lang w:val="cs-CZ"/>
        </w:rPr>
      </w:pPr>
      <w:r w:rsidRPr="009C0C6D">
        <w:rPr>
          <w:rFonts w:ascii="Times New Roman" w:hAnsi="Times New Roman" w:cs="Times New Roman"/>
          <w:bCs/>
          <w:color w:val="000000"/>
          <w:w w:val="80"/>
          <w:lang w:val="cs-CZ"/>
        </w:rPr>
        <w:t>dlahování - cementování zubu k zubu</w:t>
      </w:r>
    </w:p>
    <w:p w:rsidR="009C0C6D" w:rsidRPr="009C0C6D" w:rsidRDefault="009C0C6D" w:rsidP="009C0C6D">
      <w:pPr>
        <w:widowControl w:val="0"/>
        <w:numPr>
          <w:ilvl w:val="0"/>
          <w:numId w:val="2"/>
        </w:numPr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bCs/>
          <w:color w:val="000000"/>
          <w:w w:val="80"/>
          <w:lang w:val="cs-CZ"/>
        </w:rPr>
      </w:pPr>
      <w:r w:rsidRPr="009C0C6D">
        <w:rPr>
          <w:rFonts w:ascii="Times New Roman" w:hAnsi="Times New Roman" w:cs="Times New Roman"/>
          <w:bCs/>
          <w:color w:val="000000"/>
          <w:w w:val="80"/>
          <w:lang w:val="cs-CZ"/>
        </w:rPr>
        <w:t>malé dostavby</w:t>
      </w:r>
    </w:p>
    <w:p w:rsidR="009C0C6D" w:rsidRPr="009C0C6D" w:rsidRDefault="009C0C6D" w:rsidP="009C0C6D">
      <w:pPr>
        <w:widowControl w:val="0"/>
        <w:numPr>
          <w:ilvl w:val="0"/>
          <w:numId w:val="2"/>
        </w:numPr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bCs/>
          <w:color w:val="000000"/>
          <w:w w:val="80"/>
          <w:lang w:val="cs-CZ"/>
        </w:rPr>
      </w:pPr>
      <w:r w:rsidRPr="009C0C6D">
        <w:rPr>
          <w:rFonts w:ascii="Times New Roman" w:hAnsi="Times New Roman" w:cs="Times New Roman"/>
          <w:bCs/>
          <w:color w:val="000000"/>
          <w:w w:val="80"/>
          <w:lang w:val="cs-CZ"/>
        </w:rPr>
        <w:t>oprava marginálních defektů</w:t>
      </w:r>
    </w:p>
    <w:p w:rsidR="009C0C6D" w:rsidRPr="009C0C6D" w:rsidRDefault="009C0C6D" w:rsidP="009C0C6D">
      <w:pPr>
        <w:widowControl w:val="0"/>
        <w:numPr>
          <w:ilvl w:val="0"/>
          <w:numId w:val="2"/>
        </w:numPr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bCs/>
          <w:color w:val="000000"/>
          <w:w w:val="80"/>
          <w:lang w:val="cs-CZ"/>
        </w:rPr>
      </w:pPr>
      <w:r w:rsidRPr="009C0C6D">
        <w:rPr>
          <w:rFonts w:ascii="Times New Roman" w:hAnsi="Times New Roman" w:cs="Times New Roman"/>
          <w:bCs/>
          <w:color w:val="000000"/>
          <w:w w:val="80"/>
          <w:lang w:val="cs-CZ"/>
        </w:rPr>
        <w:t>dočasné třídy I a II</w:t>
      </w:r>
    </w:p>
    <w:p w:rsidR="009C0C6D" w:rsidRPr="009C0C6D" w:rsidRDefault="009C0C6D" w:rsidP="009C0C6D">
      <w:pPr>
        <w:widowControl w:val="0"/>
        <w:numPr>
          <w:ilvl w:val="0"/>
          <w:numId w:val="2"/>
        </w:numPr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bCs/>
          <w:color w:val="000000"/>
          <w:w w:val="80"/>
          <w:lang w:val="cs-CZ"/>
        </w:rPr>
      </w:pPr>
      <w:r w:rsidRPr="009C0C6D">
        <w:rPr>
          <w:rFonts w:ascii="Times New Roman" w:hAnsi="Times New Roman" w:cs="Times New Roman"/>
          <w:bCs/>
          <w:color w:val="000000"/>
          <w:w w:val="80"/>
          <w:lang w:val="cs-CZ"/>
        </w:rPr>
        <w:t>pečetění implantátů</w:t>
      </w:r>
    </w:p>
    <w:p w:rsidR="009C0C6D" w:rsidRPr="009C0C6D" w:rsidRDefault="009C0C6D" w:rsidP="009C0C6D">
      <w:pPr>
        <w:jc w:val="both"/>
        <w:rPr>
          <w:lang w:val="cs-CZ"/>
        </w:rPr>
      </w:pPr>
    </w:p>
    <w:p w:rsidR="009C0C6D" w:rsidRPr="009C0C6D" w:rsidRDefault="009C0C6D" w:rsidP="009C0C6D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b/>
          <w:bCs/>
          <w:color w:val="000000"/>
          <w:w w:val="80"/>
          <w:lang w:val="cs-CZ"/>
        </w:rPr>
      </w:pPr>
      <w:r w:rsidRPr="009C0C6D">
        <w:rPr>
          <w:rFonts w:ascii="Times New Roman" w:hAnsi="Times New Roman" w:cs="Times New Roman"/>
          <w:b/>
          <w:bCs/>
          <w:color w:val="000000"/>
          <w:w w:val="80"/>
          <w:lang w:val="cs-CZ"/>
        </w:rPr>
        <w:t>Druhotné použití ÆLITEFLO je:</w:t>
      </w:r>
    </w:p>
    <w:p w:rsidR="009C0C6D" w:rsidRPr="009C0C6D" w:rsidRDefault="009C0C6D" w:rsidP="009C0C6D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bCs/>
          <w:color w:val="000000"/>
          <w:w w:val="80"/>
          <w:lang w:val="cs-CZ"/>
        </w:rPr>
      </w:pPr>
      <w:r w:rsidRPr="009C0C6D">
        <w:rPr>
          <w:rFonts w:ascii="Times New Roman" w:hAnsi="Times New Roman" w:cs="Times New Roman"/>
          <w:bCs/>
          <w:color w:val="000000"/>
          <w:w w:val="80"/>
          <w:lang w:val="cs-CZ"/>
        </w:rPr>
        <w:t>kavity liner (třída I/II)</w:t>
      </w:r>
    </w:p>
    <w:p w:rsidR="009C0C6D" w:rsidRPr="009C0C6D" w:rsidRDefault="009C0C6D" w:rsidP="009C0C6D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bCs/>
          <w:color w:val="000000"/>
          <w:w w:val="80"/>
          <w:lang w:val="cs-CZ"/>
        </w:rPr>
      </w:pPr>
      <w:r w:rsidRPr="009C0C6D">
        <w:rPr>
          <w:rFonts w:ascii="Times New Roman" w:hAnsi="Times New Roman" w:cs="Times New Roman"/>
          <w:bCs/>
          <w:color w:val="000000"/>
          <w:w w:val="80"/>
          <w:lang w:val="cs-CZ"/>
        </w:rPr>
        <w:t>pečetidlo fisur</w:t>
      </w:r>
    </w:p>
    <w:p w:rsidR="009C0C6D" w:rsidRPr="009C0C6D" w:rsidRDefault="009C0C6D" w:rsidP="009C0C6D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b/>
          <w:bCs/>
          <w:color w:val="000000"/>
          <w:w w:val="80"/>
          <w:lang w:val="cs-CZ"/>
        </w:rPr>
      </w:pPr>
    </w:p>
    <w:p w:rsidR="009C0C6D" w:rsidRPr="009C0C6D" w:rsidRDefault="009C0C6D" w:rsidP="009C0C6D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b/>
          <w:bCs/>
          <w:color w:val="000000"/>
          <w:w w:val="80"/>
          <w:lang w:val="cs-CZ"/>
        </w:rPr>
      </w:pPr>
      <w:r w:rsidRPr="009C0C6D">
        <w:rPr>
          <w:rFonts w:ascii="Times New Roman" w:hAnsi="Times New Roman" w:cs="Times New Roman"/>
          <w:b/>
          <w:bCs/>
          <w:color w:val="000000"/>
          <w:w w:val="80"/>
          <w:lang w:val="cs-CZ"/>
        </w:rPr>
        <w:t>V</w:t>
      </w:r>
      <w:r>
        <w:rPr>
          <w:rFonts w:ascii="Times New Roman" w:hAnsi="Times New Roman" w:cs="Times New Roman"/>
          <w:b/>
          <w:bCs/>
          <w:color w:val="000000"/>
          <w:w w:val="80"/>
          <w:lang w:val="cs-CZ"/>
        </w:rPr>
        <w:t>arování</w:t>
      </w:r>
    </w:p>
    <w:p w:rsidR="009C0C6D" w:rsidRPr="009C0C6D" w:rsidRDefault="009C0C6D" w:rsidP="009C0C6D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bCs/>
          <w:color w:val="000000"/>
          <w:w w:val="80"/>
          <w:lang w:val="cs-CZ"/>
        </w:rPr>
      </w:pPr>
      <w:r w:rsidRPr="009C0C6D">
        <w:rPr>
          <w:rFonts w:ascii="Times New Roman" w:hAnsi="Times New Roman" w:cs="Times New Roman"/>
          <w:bCs/>
          <w:color w:val="000000"/>
          <w:w w:val="80"/>
          <w:lang w:val="cs-CZ"/>
        </w:rPr>
        <w:t>V případě nechtěného zasažení zraku, vypláchněte jej velkým množstvím vody a vyhledejte lékařské ošetření. V případě kontaktu s jinými tkáněmi je oplachujte několik minut pod tekoucí vodou.</w:t>
      </w:r>
    </w:p>
    <w:p w:rsidR="009C0C6D" w:rsidRPr="009C0C6D" w:rsidRDefault="009C0C6D" w:rsidP="009C0C6D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b/>
          <w:bCs/>
          <w:color w:val="000000"/>
          <w:w w:val="80"/>
          <w:lang w:val="cs-CZ"/>
        </w:rPr>
      </w:pPr>
    </w:p>
    <w:p w:rsidR="009C0C6D" w:rsidRPr="009C0C6D" w:rsidRDefault="009C0C6D" w:rsidP="009C0C6D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b/>
          <w:bCs/>
          <w:color w:val="000000"/>
          <w:w w:val="80"/>
          <w:lang w:val="cs-CZ"/>
        </w:rPr>
      </w:pPr>
      <w:r w:rsidRPr="009C0C6D">
        <w:rPr>
          <w:rFonts w:ascii="Times New Roman" w:hAnsi="Times New Roman" w:cs="Times New Roman"/>
          <w:b/>
          <w:bCs/>
          <w:color w:val="000000"/>
          <w:w w:val="80"/>
          <w:lang w:val="cs-CZ"/>
        </w:rPr>
        <w:t>U</w:t>
      </w:r>
      <w:r>
        <w:rPr>
          <w:rFonts w:ascii="Times New Roman" w:hAnsi="Times New Roman" w:cs="Times New Roman"/>
          <w:b/>
          <w:bCs/>
          <w:color w:val="000000"/>
          <w:w w:val="80"/>
          <w:lang w:val="cs-CZ"/>
        </w:rPr>
        <w:t>pozornění</w:t>
      </w:r>
    </w:p>
    <w:p w:rsidR="009C0C6D" w:rsidRPr="009C0C6D" w:rsidRDefault="009C0C6D" w:rsidP="009C0C6D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bCs/>
          <w:color w:val="000000"/>
          <w:w w:val="80"/>
          <w:lang w:val="cs-CZ"/>
        </w:rPr>
      </w:pPr>
      <w:r w:rsidRPr="009C0C6D">
        <w:rPr>
          <w:rFonts w:ascii="Times New Roman" w:hAnsi="Times New Roman" w:cs="Times New Roman"/>
          <w:bCs/>
          <w:color w:val="000000"/>
          <w:w w:val="80"/>
          <w:lang w:val="cs-CZ"/>
        </w:rPr>
        <w:t>Kros-kontaminace: Produkt může obsahovat součásti, které jsou určeny pro jednorázové použití. Použité nebo kontaminované kanyly zlikvidujte. Nečistěte, desinfikujte nebo opětovně používejte.</w:t>
      </w:r>
    </w:p>
    <w:p w:rsidR="009C0C6D" w:rsidRPr="009C0C6D" w:rsidRDefault="009C0C6D" w:rsidP="009C0C6D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b/>
          <w:bCs/>
          <w:color w:val="000000"/>
          <w:w w:val="80"/>
          <w:lang w:val="cs-CZ"/>
        </w:rPr>
      </w:pPr>
    </w:p>
    <w:p w:rsidR="009C0C6D" w:rsidRPr="009C0C6D" w:rsidRDefault="009C0C6D" w:rsidP="009C0C6D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b/>
          <w:bCs/>
          <w:color w:val="000000"/>
          <w:w w:val="80"/>
          <w:lang w:val="cs-CZ"/>
        </w:rPr>
      </w:pPr>
      <w:r w:rsidRPr="009C0C6D">
        <w:rPr>
          <w:rFonts w:ascii="Times New Roman" w:hAnsi="Times New Roman" w:cs="Times New Roman"/>
          <w:b/>
          <w:bCs/>
          <w:color w:val="000000"/>
          <w:w w:val="80"/>
          <w:lang w:val="cs-CZ"/>
        </w:rPr>
        <w:t>O</w:t>
      </w:r>
      <w:r>
        <w:rPr>
          <w:rFonts w:ascii="Times New Roman" w:hAnsi="Times New Roman" w:cs="Times New Roman"/>
          <w:b/>
          <w:bCs/>
          <w:color w:val="000000"/>
          <w:w w:val="80"/>
          <w:lang w:val="cs-CZ"/>
        </w:rPr>
        <w:t>patření</w:t>
      </w:r>
    </w:p>
    <w:p w:rsidR="009C0C6D" w:rsidRPr="009C0C6D" w:rsidRDefault="009C0C6D" w:rsidP="009C0C6D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color w:val="000000"/>
          <w:w w:val="80"/>
          <w:lang w:val="cs-CZ"/>
        </w:rPr>
      </w:pPr>
      <w:r w:rsidRPr="009C0C6D">
        <w:rPr>
          <w:rFonts w:ascii="Times New Roman" w:hAnsi="Times New Roman" w:cs="Times New Roman"/>
          <w:color w:val="000000"/>
          <w:w w:val="80"/>
          <w:lang w:val="cs-CZ"/>
        </w:rPr>
        <w:t>Zabraňte kontaktu s pokožkou; nezpolymerované pryskyřice mohou způsobit u citlivých jedinců podráždění pokožky. V případě zasažení, omyjte pokožku mýdlem a vodou.</w:t>
      </w:r>
    </w:p>
    <w:p w:rsidR="009C0C6D" w:rsidRPr="009C0C6D" w:rsidRDefault="009C0C6D" w:rsidP="009C0C6D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color w:val="000000"/>
          <w:w w:val="80"/>
          <w:lang w:val="cs-CZ"/>
        </w:rPr>
      </w:pPr>
      <w:r w:rsidRPr="009C0C6D">
        <w:rPr>
          <w:rFonts w:ascii="Times New Roman" w:hAnsi="Times New Roman" w:cs="Times New Roman"/>
          <w:color w:val="000000"/>
          <w:w w:val="80"/>
          <w:lang w:val="cs-CZ"/>
        </w:rPr>
        <w:t>Při používání dentálních adheziv, kontaminace slinami vážně snižuje účinek bondu.</w:t>
      </w:r>
    </w:p>
    <w:p w:rsidR="009C0C6D" w:rsidRPr="009C0C6D" w:rsidRDefault="009C0C6D" w:rsidP="009C0C6D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color w:val="000000"/>
          <w:w w:val="80"/>
          <w:lang w:val="cs-CZ"/>
        </w:rPr>
      </w:pPr>
      <w:r w:rsidRPr="009C0C6D">
        <w:rPr>
          <w:rFonts w:ascii="Times New Roman" w:hAnsi="Times New Roman" w:cs="Times New Roman"/>
          <w:color w:val="000000"/>
          <w:w w:val="80"/>
          <w:lang w:val="cs-CZ"/>
        </w:rPr>
        <w:t>Zkontrolujte jednotlivé komponenty, u nichž se může lišit exspirace.</w:t>
      </w:r>
    </w:p>
    <w:p w:rsidR="009C0C6D" w:rsidRPr="009C0C6D" w:rsidRDefault="009C0C6D" w:rsidP="009C0C6D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color w:val="000000"/>
          <w:w w:val="80"/>
          <w:lang w:val="cs-CZ"/>
        </w:rPr>
      </w:pPr>
      <w:r w:rsidRPr="009C0C6D">
        <w:rPr>
          <w:rFonts w:ascii="Times New Roman" w:hAnsi="Times New Roman" w:cs="Times New Roman"/>
          <w:color w:val="000000"/>
          <w:w w:val="80"/>
          <w:lang w:val="cs-CZ"/>
        </w:rPr>
        <w:t>Bezpečnostní list je zasílán na vyžádání.</w:t>
      </w:r>
    </w:p>
    <w:p w:rsidR="009C0C6D" w:rsidRPr="009C0C6D" w:rsidRDefault="009C0C6D" w:rsidP="009C0C6D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color w:val="000000"/>
          <w:w w:val="80"/>
          <w:lang w:val="cs-CZ"/>
        </w:rPr>
      </w:pPr>
      <w:r w:rsidRPr="009C0C6D">
        <w:rPr>
          <w:rFonts w:ascii="Times New Roman" w:hAnsi="Times New Roman" w:cs="Times New Roman"/>
          <w:color w:val="000000"/>
          <w:w w:val="80"/>
          <w:lang w:val="cs-CZ"/>
        </w:rPr>
        <w:t>Bezpečnostní listy jsou k </w:t>
      </w:r>
      <w:r w:rsidRPr="009C0C6D">
        <w:rPr>
          <w:rFonts w:ascii="Times New Roman" w:hAnsi="Times New Roman" w:cs="Times New Roman"/>
          <w:w w:val="80"/>
          <w:lang w:val="cs-CZ"/>
        </w:rPr>
        <w:t xml:space="preserve">dispozici na </w:t>
      </w:r>
      <w:hyperlink r:id="rId5" w:history="1">
        <w:r w:rsidRPr="009C0C6D">
          <w:rPr>
            <w:rFonts w:ascii="Times New Roman" w:hAnsi="Times New Roman" w:cs="Times New Roman"/>
            <w:b/>
            <w:bCs/>
            <w:w w:val="80"/>
            <w:lang w:val="cs-CZ"/>
          </w:rPr>
          <w:t>www.bisco.com</w:t>
        </w:r>
      </w:hyperlink>
    </w:p>
    <w:p w:rsidR="009C0C6D" w:rsidRPr="009C0C6D" w:rsidRDefault="009C0C6D" w:rsidP="009C0C6D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color w:val="000000"/>
          <w:w w:val="80"/>
          <w:lang w:val="cs-CZ"/>
        </w:rPr>
      </w:pPr>
    </w:p>
    <w:p w:rsidR="009C0C6D" w:rsidRPr="009C0C6D" w:rsidRDefault="009C0C6D" w:rsidP="009C0C6D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b/>
          <w:color w:val="000000"/>
          <w:w w:val="80"/>
          <w:lang w:val="cs-CZ"/>
        </w:rPr>
      </w:pPr>
      <w:r w:rsidRPr="009C0C6D">
        <w:rPr>
          <w:rFonts w:ascii="Times New Roman" w:hAnsi="Times New Roman" w:cs="Times New Roman"/>
          <w:b/>
          <w:color w:val="000000"/>
          <w:w w:val="80"/>
          <w:lang w:val="cs-CZ"/>
        </w:rPr>
        <w:t>Užitečné rady</w:t>
      </w:r>
    </w:p>
    <w:p w:rsidR="009C0C6D" w:rsidRPr="009C0C6D" w:rsidRDefault="009C0C6D" w:rsidP="009C0C6D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bCs/>
          <w:color w:val="000000"/>
          <w:w w:val="80"/>
          <w:lang w:val="cs-CZ"/>
        </w:rPr>
      </w:pPr>
      <w:r w:rsidRPr="009C0C6D">
        <w:rPr>
          <w:rFonts w:ascii="Times New Roman" w:hAnsi="Times New Roman" w:cs="Times New Roman"/>
          <w:bCs/>
          <w:color w:val="000000"/>
          <w:w w:val="80"/>
          <w:lang w:val="cs-CZ"/>
        </w:rPr>
        <w:t>Povrch výplně se Vám může zdát pěkný a lesklý ihned po nanesení a zpolymerování, ale protože obsahuje kyslíkovou inhibiční vrstvu, je nutné ji odstranit a zabránit tak vzniku plaku.</w:t>
      </w:r>
    </w:p>
    <w:p w:rsidR="009C0C6D" w:rsidRPr="009C0C6D" w:rsidRDefault="009C0C6D" w:rsidP="009C0C6D">
      <w:pPr>
        <w:jc w:val="both"/>
        <w:rPr>
          <w:lang w:val="cs-CZ"/>
        </w:rPr>
      </w:pPr>
    </w:p>
    <w:p w:rsidR="009C0C6D" w:rsidRPr="009C0C6D" w:rsidRDefault="009C0C6D" w:rsidP="009C0C6D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jc w:val="center"/>
        <w:textAlignment w:val="center"/>
        <w:rPr>
          <w:b/>
          <w:lang w:val="cs-CZ"/>
        </w:rPr>
      </w:pPr>
      <w:r w:rsidRPr="009C0C6D">
        <w:rPr>
          <w:rFonts w:ascii="Times New Roman" w:hAnsi="Times New Roman" w:cs="Times New Roman"/>
          <w:b/>
          <w:bCs/>
          <w:color w:val="000000"/>
          <w:w w:val="80"/>
          <w:lang w:val="cs-CZ"/>
        </w:rPr>
        <w:t>NÁVOD K POUŽITÍ</w:t>
      </w:r>
    </w:p>
    <w:p w:rsidR="009C0C6D" w:rsidRPr="0047641E" w:rsidRDefault="009C0C6D" w:rsidP="009C0C6D">
      <w:pPr>
        <w:pStyle w:val="Odstavecseseznamem"/>
        <w:widowControl w:val="0"/>
        <w:numPr>
          <w:ilvl w:val="0"/>
          <w:numId w:val="3"/>
        </w:numPr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hanging="720"/>
        <w:textAlignment w:val="center"/>
        <w:rPr>
          <w:rFonts w:ascii="Times New Roman" w:hAnsi="Times New Roman" w:cs="Times New Roman"/>
          <w:bCs/>
          <w:color w:val="000000"/>
          <w:w w:val="80"/>
          <w:lang w:val="cs-CZ"/>
        </w:rPr>
      </w:pPr>
      <w:r w:rsidRPr="0047641E">
        <w:rPr>
          <w:rFonts w:ascii="Times New Roman" w:hAnsi="Times New Roman" w:cs="Times New Roman"/>
          <w:bCs/>
          <w:color w:val="000000"/>
          <w:w w:val="80"/>
          <w:lang w:val="cs-CZ"/>
        </w:rPr>
        <w:t xml:space="preserve">Před izolací zvolte vhodný odstín </w:t>
      </w:r>
      <w:r w:rsidRPr="0047641E">
        <w:rPr>
          <w:rFonts w:ascii="Times New Roman" w:hAnsi="Times New Roman" w:cs="Times New Roman"/>
          <w:b/>
          <w:bCs/>
          <w:color w:val="000000"/>
          <w:w w:val="80"/>
          <w:lang w:val="cs-CZ"/>
        </w:rPr>
        <w:t>ÆLITEFLO</w:t>
      </w:r>
      <w:r w:rsidRPr="0047641E">
        <w:rPr>
          <w:rFonts w:ascii="Times New Roman" w:hAnsi="Times New Roman" w:cs="Times New Roman"/>
          <w:bCs/>
          <w:color w:val="000000"/>
          <w:w w:val="80"/>
          <w:lang w:val="cs-CZ"/>
        </w:rPr>
        <w:t>.</w:t>
      </w:r>
    </w:p>
    <w:p w:rsidR="009C0C6D" w:rsidRPr="0047641E" w:rsidRDefault="009C0C6D" w:rsidP="009C0C6D">
      <w:pPr>
        <w:pStyle w:val="Odstavecseseznamem"/>
        <w:widowControl w:val="0"/>
        <w:numPr>
          <w:ilvl w:val="0"/>
          <w:numId w:val="3"/>
        </w:numPr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hanging="720"/>
        <w:textAlignment w:val="center"/>
        <w:rPr>
          <w:rFonts w:ascii="Times New Roman" w:hAnsi="Times New Roman" w:cs="Times New Roman"/>
          <w:bCs/>
          <w:color w:val="000000"/>
          <w:w w:val="80"/>
          <w:lang w:val="cs-CZ"/>
        </w:rPr>
      </w:pPr>
      <w:r w:rsidRPr="0047641E">
        <w:rPr>
          <w:rFonts w:ascii="Times New Roman" w:hAnsi="Times New Roman" w:cs="Times New Roman"/>
          <w:bCs/>
          <w:color w:val="000000"/>
          <w:w w:val="80"/>
          <w:lang w:val="cs-CZ"/>
        </w:rPr>
        <w:t>Sejměte víčko ze zvolené stříkačky a pevně nasaďte kanylu.</w:t>
      </w:r>
    </w:p>
    <w:p w:rsidR="009C0C6D" w:rsidRPr="0047641E" w:rsidRDefault="009C0C6D" w:rsidP="009C0C6D">
      <w:pPr>
        <w:pStyle w:val="Odstavecseseznamem"/>
        <w:widowControl w:val="0"/>
        <w:numPr>
          <w:ilvl w:val="0"/>
          <w:numId w:val="3"/>
        </w:numPr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hanging="720"/>
        <w:textAlignment w:val="center"/>
        <w:rPr>
          <w:rFonts w:ascii="Times New Roman" w:hAnsi="Times New Roman" w:cs="Times New Roman"/>
          <w:bCs/>
          <w:color w:val="000000"/>
          <w:w w:val="80"/>
          <w:lang w:val="cs-CZ"/>
        </w:rPr>
      </w:pPr>
      <w:r w:rsidRPr="0047641E">
        <w:rPr>
          <w:rFonts w:ascii="Times New Roman" w:hAnsi="Times New Roman" w:cs="Times New Roman"/>
          <w:bCs/>
          <w:color w:val="000000"/>
          <w:w w:val="80"/>
          <w:lang w:val="cs-CZ"/>
        </w:rPr>
        <w:t>Dbejte na to, aby byla kavita řádně vyčištěna dle instrukcí zvoleného bondu.</w:t>
      </w:r>
    </w:p>
    <w:p w:rsidR="009C0C6D" w:rsidRPr="0047641E" w:rsidRDefault="009C0C6D" w:rsidP="009C0C6D">
      <w:pPr>
        <w:pStyle w:val="Odstavecseseznamem"/>
        <w:widowControl w:val="0"/>
        <w:numPr>
          <w:ilvl w:val="0"/>
          <w:numId w:val="3"/>
        </w:numPr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hanging="720"/>
        <w:textAlignment w:val="center"/>
        <w:rPr>
          <w:rFonts w:ascii="Times New Roman" w:hAnsi="Times New Roman" w:cs="Times New Roman"/>
          <w:bCs/>
          <w:color w:val="000000"/>
          <w:w w:val="80"/>
          <w:lang w:val="cs-CZ"/>
        </w:rPr>
      </w:pPr>
      <w:r w:rsidRPr="0047641E">
        <w:rPr>
          <w:rFonts w:ascii="Times New Roman" w:hAnsi="Times New Roman" w:cs="Times New Roman"/>
          <w:bCs/>
          <w:color w:val="000000"/>
          <w:w w:val="80"/>
          <w:lang w:val="cs-CZ"/>
        </w:rPr>
        <w:lastRenderedPageBreak/>
        <w:t>Aplikujte adhezivum dle instrukcí výrobce.</w:t>
      </w:r>
    </w:p>
    <w:p w:rsidR="009C0C6D" w:rsidRPr="0047641E" w:rsidRDefault="009C0C6D" w:rsidP="009C0C6D">
      <w:pPr>
        <w:pStyle w:val="Odstavecseseznamem"/>
        <w:widowControl w:val="0"/>
        <w:numPr>
          <w:ilvl w:val="0"/>
          <w:numId w:val="3"/>
        </w:numPr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hanging="720"/>
        <w:textAlignment w:val="center"/>
        <w:rPr>
          <w:rFonts w:ascii="Times New Roman" w:hAnsi="Times New Roman" w:cs="Times New Roman"/>
          <w:bCs/>
          <w:color w:val="000000"/>
          <w:w w:val="80"/>
          <w:lang w:val="cs-CZ"/>
        </w:rPr>
      </w:pPr>
      <w:r w:rsidRPr="0047641E">
        <w:rPr>
          <w:rFonts w:ascii="Times New Roman" w:hAnsi="Times New Roman" w:cs="Times New Roman"/>
          <w:bCs/>
          <w:color w:val="000000"/>
          <w:w w:val="80"/>
          <w:lang w:val="cs-CZ"/>
        </w:rPr>
        <w:t>Do vypreparované kavity nanášejte 1-2 mm vrstvy zvoleného odstínu kompozita.</w:t>
      </w:r>
    </w:p>
    <w:p w:rsidR="009C0C6D" w:rsidRPr="0047641E" w:rsidRDefault="009C0C6D" w:rsidP="009C0C6D">
      <w:pPr>
        <w:pStyle w:val="Odstavecseseznamem"/>
        <w:widowControl w:val="0"/>
        <w:numPr>
          <w:ilvl w:val="0"/>
          <w:numId w:val="3"/>
        </w:numPr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hanging="720"/>
        <w:textAlignment w:val="center"/>
        <w:rPr>
          <w:rFonts w:ascii="Times New Roman" w:hAnsi="Times New Roman" w:cs="Times New Roman"/>
          <w:bCs/>
          <w:color w:val="000000"/>
          <w:w w:val="80"/>
          <w:lang w:val="cs-CZ"/>
        </w:rPr>
      </w:pPr>
      <w:r w:rsidRPr="0047641E">
        <w:rPr>
          <w:rFonts w:ascii="Times New Roman" w:hAnsi="Times New Roman" w:cs="Times New Roman"/>
          <w:bCs/>
          <w:color w:val="000000"/>
          <w:w w:val="80"/>
          <w:lang w:val="cs-CZ"/>
        </w:rPr>
        <w:t>Každou vrstvu polymerujte 20 vteřin. Pokračujte v dostavbě a vrstvení dle potřeby.</w:t>
      </w:r>
    </w:p>
    <w:p w:rsidR="009C0C6D" w:rsidRPr="009C0C6D" w:rsidRDefault="009C0C6D" w:rsidP="009C0C6D">
      <w:pPr>
        <w:jc w:val="both"/>
        <w:rPr>
          <w:lang w:val="cs-CZ"/>
        </w:rPr>
      </w:pPr>
    </w:p>
    <w:p w:rsidR="002F69D2" w:rsidRPr="0047641E" w:rsidRDefault="002F69D2" w:rsidP="002F69D2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bCs/>
          <w:color w:val="000000"/>
          <w:w w:val="80"/>
          <w:lang w:val="cs-CZ"/>
        </w:rPr>
      </w:pPr>
      <w:r w:rsidRPr="0047641E">
        <w:rPr>
          <w:rFonts w:ascii="Times New Roman" w:hAnsi="Times New Roman" w:cs="Times New Roman"/>
          <w:b/>
          <w:bCs/>
          <w:color w:val="000000"/>
          <w:w w:val="80"/>
          <w:lang w:val="cs-CZ"/>
        </w:rPr>
        <w:t xml:space="preserve">HYGIENA: </w:t>
      </w:r>
      <w:r>
        <w:rPr>
          <w:rFonts w:ascii="Times New Roman" w:hAnsi="Times New Roman" w:cs="Times New Roman"/>
          <w:bCs/>
          <w:color w:val="000000"/>
          <w:w w:val="80"/>
          <w:lang w:val="cs-CZ"/>
        </w:rPr>
        <w:t>Stříkačku uzavřete pomocí uzávěru luer lock. Používejte běžně dostupné hygienické ochranné obaly, abyste zabránili kontaminaci stříkačky během úkonu.</w:t>
      </w:r>
    </w:p>
    <w:p w:rsidR="002F69D2" w:rsidRPr="0047641E" w:rsidRDefault="002F69D2" w:rsidP="002F69D2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b/>
          <w:bCs/>
          <w:color w:val="000000"/>
          <w:w w:val="80"/>
          <w:lang w:val="cs-CZ"/>
        </w:rPr>
      </w:pPr>
    </w:p>
    <w:p w:rsidR="002F69D2" w:rsidRPr="0047641E" w:rsidRDefault="002F69D2" w:rsidP="002F69D2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bCs/>
          <w:color w:val="000000"/>
          <w:w w:val="80"/>
          <w:lang w:val="cs-CZ"/>
        </w:rPr>
      </w:pPr>
      <w:r w:rsidRPr="0047641E">
        <w:rPr>
          <w:rFonts w:ascii="Times New Roman" w:hAnsi="Times New Roman" w:cs="Times New Roman"/>
          <w:b/>
          <w:bCs/>
          <w:color w:val="000000"/>
          <w:w w:val="80"/>
          <w:lang w:val="cs-CZ"/>
        </w:rPr>
        <w:t xml:space="preserve">LIKVIDACE: </w:t>
      </w:r>
      <w:r>
        <w:rPr>
          <w:rFonts w:ascii="Times New Roman" w:hAnsi="Times New Roman" w:cs="Times New Roman"/>
          <w:bCs/>
          <w:color w:val="000000"/>
          <w:w w:val="80"/>
          <w:lang w:val="cs-CZ"/>
        </w:rPr>
        <w:t>Dodržujte příslušné státní nebo regionální směrnice o likvidaci odpadu</w:t>
      </w:r>
    </w:p>
    <w:p w:rsidR="002F69D2" w:rsidRPr="0047641E" w:rsidRDefault="002F69D2" w:rsidP="002F69D2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bCs/>
          <w:color w:val="000000"/>
          <w:w w:val="80"/>
          <w:lang w:val="cs-CZ"/>
        </w:rPr>
      </w:pPr>
      <w:bookmarkStart w:id="0" w:name="_GoBack"/>
      <w:bookmarkEnd w:id="0"/>
    </w:p>
    <w:p w:rsidR="002F69D2" w:rsidRPr="0047641E" w:rsidRDefault="002F69D2" w:rsidP="002F69D2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bCs/>
          <w:color w:val="000000"/>
          <w:w w:val="80"/>
          <w:lang w:val="cs-CZ"/>
        </w:rPr>
      </w:pPr>
      <w:r w:rsidRPr="0047641E">
        <w:rPr>
          <w:rFonts w:ascii="Times New Roman" w:hAnsi="Times New Roman" w:cs="Times New Roman"/>
          <w:b/>
          <w:bCs/>
          <w:color w:val="000000"/>
          <w:w w:val="80"/>
          <w:lang w:val="cs-CZ"/>
        </w:rPr>
        <w:t xml:space="preserve">SKLADOVÁNÍ: </w:t>
      </w:r>
      <w:r>
        <w:rPr>
          <w:rFonts w:ascii="Times New Roman" w:hAnsi="Times New Roman" w:cs="Times New Roman"/>
          <w:bCs/>
          <w:color w:val="000000"/>
          <w:w w:val="80"/>
          <w:lang w:val="cs-CZ"/>
        </w:rPr>
        <w:t xml:space="preserve">Uchovávejte </w:t>
      </w:r>
      <w:r w:rsidRPr="0047641E">
        <w:rPr>
          <w:rFonts w:ascii="Times New Roman" w:hAnsi="Times New Roman" w:cs="Times New Roman"/>
          <w:bCs/>
          <w:color w:val="000000"/>
          <w:w w:val="80"/>
          <w:lang w:val="cs-CZ"/>
        </w:rPr>
        <w:t>při pokojové teplotě (20 - 25</w:t>
      </w:r>
      <w:r w:rsidRPr="00E22F21">
        <w:rPr>
          <w:rFonts w:ascii="Times New Roman" w:hAnsi="Times New Roman" w:cs="Times New Roman"/>
          <w:bCs/>
          <w:color w:val="000000"/>
          <w:w w:val="80"/>
          <w:vertAlign w:val="superscript"/>
          <w:lang w:val="cs-CZ"/>
        </w:rPr>
        <w:t>o</w:t>
      </w:r>
      <w:r w:rsidRPr="0047641E">
        <w:rPr>
          <w:rFonts w:ascii="Times New Roman" w:hAnsi="Times New Roman" w:cs="Times New Roman"/>
          <w:bCs/>
          <w:color w:val="000000"/>
          <w:w w:val="80"/>
          <w:lang w:val="cs-CZ"/>
        </w:rPr>
        <w:t>C).</w:t>
      </w:r>
    </w:p>
    <w:p w:rsidR="002F69D2" w:rsidRPr="0047641E" w:rsidRDefault="002F69D2" w:rsidP="002F69D2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b/>
          <w:bCs/>
          <w:color w:val="000000"/>
          <w:w w:val="80"/>
          <w:lang w:val="cs-CZ"/>
        </w:rPr>
      </w:pPr>
    </w:p>
    <w:p w:rsidR="002F69D2" w:rsidRPr="0047641E" w:rsidRDefault="002F69D2" w:rsidP="002F69D2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bCs/>
          <w:color w:val="000000"/>
          <w:w w:val="80"/>
          <w:lang w:val="cs-CZ"/>
        </w:rPr>
      </w:pPr>
      <w:r w:rsidRPr="0047641E">
        <w:rPr>
          <w:rFonts w:ascii="Times New Roman" w:hAnsi="Times New Roman" w:cs="Times New Roman"/>
          <w:b/>
          <w:bCs/>
          <w:color w:val="000000"/>
          <w:w w:val="80"/>
          <w:lang w:val="cs-CZ"/>
        </w:rPr>
        <w:t>ZÁRUKA</w:t>
      </w:r>
      <w:r w:rsidRPr="0047641E">
        <w:rPr>
          <w:rFonts w:ascii="Times New Roman" w:hAnsi="Times New Roman" w:cs="Times New Roman"/>
          <w:bCs/>
          <w:color w:val="000000"/>
          <w:w w:val="80"/>
          <w:lang w:val="cs-CZ"/>
        </w:rPr>
        <w:t xml:space="preserve">: </w:t>
      </w:r>
      <w:r>
        <w:rPr>
          <w:rFonts w:ascii="Times New Roman" w:hAnsi="Times New Roman" w:cs="Times New Roman"/>
          <w:color w:val="000000"/>
          <w:w w:val="80"/>
          <w:lang w:val="cs-CZ"/>
        </w:rPr>
        <w:t xml:space="preserve">Společnost </w:t>
      </w:r>
      <w:r w:rsidRPr="00D20BC0">
        <w:rPr>
          <w:rFonts w:ascii="Times New Roman" w:hAnsi="Times New Roman" w:cs="Times New Roman"/>
          <w:color w:val="000000"/>
          <w:w w:val="80"/>
          <w:lang w:val="cs-CZ"/>
        </w:rPr>
        <w:t>BISCO</w:t>
      </w:r>
      <w:r>
        <w:rPr>
          <w:rFonts w:ascii="Times New Roman" w:hAnsi="Times New Roman" w:cs="Times New Roman"/>
          <w:color w:val="000000"/>
          <w:w w:val="80"/>
          <w:lang w:val="cs-CZ"/>
        </w:rPr>
        <w:t xml:space="preserve"> se zaručuje vyměnit poškozené produkty. Společnost </w:t>
      </w:r>
      <w:r w:rsidRPr="00D20BC0">
        <w:rPr>
          <w:rFonts w:ascii="Times New Roman" w:hAnsi="Times New Roman" w:cs="Times New Roman"/>
          <w:color w:val="000000"/>
          <w:w w:val="80"/>
          <w:lang w:val="cs-CZ"/>
        </w:rPr>
        <w:t>BISCO</w:t>
      </w:r>
      <w:r>
        <w:rPr>
          <w:rFonts w:ascii="Times New Roman" w:hAnsi="Times New Roman" w:cs="Times New Roman"/>
          <w:color w:val="000000"/>
          <w:w w:val="80"/>
          <w:lang w:val="cs-CZ"/>
        </w:rPr>
        <w:t xml:space="preserve"> nepřejímá odpovědnost za poškození či škody způsobené použitím produktu jinak, než je uvedeno v návodu. Za vhodné použití produktu zodpovídá uživatel, který také na sebe přebírá s tím spojená rizika</w:t>
      </w:r>
      <w:r>
        <w:rPr>
          <w:rFonts w:ascii="Times New Roman" w:hAnsi="Times New Roman" w:cs="Times New Roman"/>
          <w:bCs/>
          <w:color w:val="000000"/>
          <w:w w:val="80"/>
          <w:lang w:val="cs-CZ"/>
        </w:rPr>
        <w:t>.</w:t>
      </w:r>
      <w:r w:rsidRPr="0047641E">
        <w:rPr>
          <w:rFonts w:ascii="Times New Roman" w:hAnsi="Times New Roman" w:cs="Times New Roman"/>
          <w:bCs/>
          <w:color w:val="000000"/>
          <w:w w:val="80"/>
          <w:lang w:val="cs-CZ"/>
        </w:rPr>
        <w:t xml:space="preserve"> </w:t>
      </w:r>
    </w:p>
    <w:p w:rsidR="009C0C6D" w:rsidRPr="009C0C6D" w:rsidRDefault="009C0C6D" w:rsidP="009C0C6D">
      <w:pPr>
        <w:pStyle w:val="Zkladntext"/>
        <w:rPr>
          <w:sz w:val="20"/>
          <w:szCs w:val="20"/>
        </w:rPr>
      </w:pPr>
    </w:p>
    <w:p w:rsidR="009C0C6D" w:rsidRPr="0047641E" w:rsidRDefault="009C0C6D" w:rsidP="009C0C6D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line="160" w:lineRule="atLeast"/>
        <w:ind w:left="125" w:hanging="125"/>
        <w:textAlignment w:val="center"/>
        <w:rPr>
          <w:rFonts w:ascii="Times New Roman" w:hAnsi="Times New Roman" w:cs="Times New Roman"/>
          <w:bCs/>
          <w:color w:val="000000"/>
          <w:w w:val="80"/>
          <w:lang w:val="cs-CZ"/>
        </w:rPr>
      </w:pPr>
      <w:r w:rsidRPr="0047641E">
        <w:rPr>
          <w:rFonts w:ascii="Times New Roman" w:hAnsi="Times New Roman" w:cs="Times New Roman"/>
          <w:bCs/>
          <w:color w:val="000000"/>
          <w:w w:val="80"/>
          <w:lang w:val="cs-CZ"/>
        </w:rPr>
        <w:t xml:space="preserve">  </w:t>
      </w:r>
      <w:r>
        <w:rPr>
          <w:rFonts w:ascii="Times New Roman" w:hAnsi="Times New Roman" w:cs="Times New Roman"/>
          <w:bCs/>
          <w:color w:val="000000"/>
          <w:w w:val="80"/>
        </w:rPr>
        <w:t xml:space="preserve">* </w:t>
      </w:r>
      <w:r w:rsidRPr="0047641E">
        <w:rPr>
          <w:rFonts w:ascii="Times New Roman" w:hAnsi="Times New Roman" w:cs="Times New Roman"/>
          <w:bCs/>
          <w:color w:val="000000"/>
          <w:w w:val="80"/>
          <w:lang w:val="cs-CZ"/>
        </w:rPr>
        <w:t>ÆLITEFLO</w:t>
      </w:r>
      <w:r>
        <w:rPr>
          <w:rFonts w:ascii="Times New Roman" w:hAnsi="Times New Roman" w:cs="Times New Roman"/>
          <w:bCs/>
          <w:color w:val="000000"/>
          <w:w w:val="80"/>
          <w:lang w:val="cs-CZ"/>
        </w:rPr>
        <w:t xml:space="preserve"> </w:t>
      </w:r>
      <w:r w:rsidRPr="0047641E">
        <w:rPr>
          <w:rFonts w:ascii="Times New Roman" w:hAnsi="Times New Roman" w:cs="Times New Roman"/>
          <w:bCs/>
          <w:color w:val="000000"/>
          <w:w w:val="80"/>
          <w:lang w:val="cs-CZ"/>
        </w:rPr>
        <w:t>je obchodní značka společnosti BISCO, Inc.</w:t>
      </w:r>
    </w:p>
    <w:p w:rsidR="009C0C6D" w:rsidRPr="009C0C6D" w:rsidRDefault="009C0C6D" w:rsidP="009C0C6D">
      <w:pPr>
        <w:widowControl w:val="0"/>
        <w:tabs>
          <w:tab w:val="left" w:pos="100"/>
          <w:tab w:val="left" w:pos="240"/>
          <w:tab w:val="left" w:pos="360"/>
          <w:tab w:val="left" w:pos="440"/>
        </w:tabs>
        <w:spacing w:line="288" w:lineRule="auto"/>
        <w:jc w:val="both"/>
        <w:textAlignment w:val="center"/>
        <w:rPr>
          <w:color w:val="000000"/>
          <w:sz w:val="16"/>
          <w:szCs w:val="16"/>
          <w:lang w:val="cs-CZ"/>
        </w:rPr>
      </w:pPr>
      <w:r w:rsidRPr="009C0C6D">
        <w:rPr>
          <w:color w:val="000000"/>
          <w:position w:val="2"/>
          <w:sz w:val="16"/>
          <w:szCs w:val="16"/>
          <w:vertAlign w:val="superscript"/>
          <w:lang w:val="cs-CZ"/>
        </w:rPr>
        <w:t>1</w:t>
      </w:r>
      <w:r w:rsidRPr="009C0C6D">
        <w:rPr>
          <w:color w:val="000000"/>
          <w:sz w:val="16"/>
          <w:szCs w:val="16"/>
          <w:lang w:val="cs-CZ"/>
        </w:rPr>
        <w:t xml:space="preserve"> Craig RG, Peyton FA. Elastic and mechanical properties of human dentin, J. Dent. Res. 1958; 37:(4) 710-718.</w:t>
      </w:r>
    </w:p>
    <w:p w:rsidR="009C0C6D" w:rsidRPr="009C0C6D" w:rsidRDefault="009C0C6D" w:rsidP="009C0C6D">
      <w:pPr>
        <w:jc w:val="both"/>
        <w:rPr>
          <w:lang w:val="cs-CZ"/>
        </w:rPr>
      </w:pPr>
    </w:p>
    <w:p w:rsidR="00B87B85" w:rsidRPr="009C0C6D" w:rsidRDefault="00B87B85" w:rsidP="009C0C6D">
      <w:pPr>
        <w:rPr>
          <w:lang w:val="cs-CZ"/>
        </w:rPr>
      </w:pPr>
    </w:p>
    <w:sectPr w:rsidR="00B87B85" w:rsidRPr="009C0C6D" w:rsidSect="009C0C6D">
      <w:pgSz w:w="11907" w:h="16840"/>
      <w:pgMar w:top="720" w:right="720" w:bottom="720" w:left="72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965E9"/>
    <w:multiLevelType w:val="hybridMultilevel"/>
    <w:tmpl w:val="C6820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0272F"/>
    <w:multiLevelType w:val="singleLevel"/>
    <w:tmpl w:val="D29069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3B2A7661"/>
    <w:multiLevelType w:val="hybridMultilevel"/>
    <w:tmpl w:val="9FCA7DD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95"/>
    <w:rsid w:val="002F69D2"/>
    <w:rsid w:val="007B77BF"/>
    <w:rsid w:val="009C0C6D"/>
    <w:rsid w:val="00B87B85"/>
    <w:rsid w:val="00BC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120CC95-07CD-40BD-A859-9C901688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9C0C6D"/>
    <w:pPr>
      <w:keepNext/>
      <w:jc w:val="both"/>
      <w:outlineLvl w:val="1"/>
    </w:pPr>
    <w:rPr>
      <w:rFonts w:ascii="Times New Roman" w:eastAsia="Times New Roman" w:hAnsi="Times New Roman" w:cs="Times New Roman"/>
      <w:b/>
      <w:bCs/>
      <w:sz w:val="1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C0C6D"/>
    <w:rPr>
      <w:rFonts w:ascii="Times New Roman" w:eastAsia="Times New Roman" w:hAnsi="Times New Roman" w:cs="Times New Roman"/>
      <w:b/>
      <w:bCs/>
      <w:sz w:val="18"/>
      <w:lang w:val="cs-CZ" w:eastAsia="cs-CZ"/>
    </w:rPr>
  </w:style>
  <w:style w:type="character" w:styleId="Siln">
    <w:name w:val="Strong"/>
    <w:qFormat/>
    <w:rsid w:val="009C0C6D"/>
    <w:rPr>
      <w:b/>
      <w:bCs/>
    </w:rPr>
  </w:style>
  <w:style w:type="character" w:styleId="Hypertextovodkaz">
    <w:name w:val="Hyperlink"/>
    <w:rsid w:val="009C0C6D"/>
    <w:rPr>
      <w:color w:val="0563C1"/>
      <w:u w:val="single"/>
    </w:rPr>
  </w:style>
  <w:style w:type="paragraph" w:styleId="Zkladntext">
    <w:name w:val="Body Text"/>
    <w:basedOn w:val="Normln"/>
    <w:link w:val="ZkladntextChar"/>
    <w:rsid w:val="009C0C6D"/>
    <w:pPr>
      <w:jc w:val="both"/>
    </w:pPr>
    <w:rPr>
      <w:rFonts w:ascii="Times New Roman" w:eastAsia="Times New Roman" w:hAnsi="Times New Roman" w:cs="Times New Roman"/>
      <w:sz w:val="18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9C0C6D"/>
    <w:rPr>
      <w:rFonts w:ascii="Times New Roman" w:eastAsia="Times New Roman" w:hAnsi="Times New Roman" w:cs="Times New Roman"/>
      <w:sz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9C0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sc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Gaeding</dc:creator>
  <cp:keywords/>
  <dc:description/>
  <cp:lastModifiedBy>Pavel Veit</cp:lastModifiedBy>
  <cp:revision>2</cp:revision>
  <dcterms:created xsi:type="dcterms:W3CDTF">2016-09-06T13:00:00Z</dcterms:created>
  <dcterms:modified xsi:type="dcterms:W3CDTF">2016-09-06T13:00:00Z</dcterms:modified>
</cp:coreProperties>
</file>